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2465" w:rsidRDefault="001F2465" w:rsidP="001F2465">
      <w:pPr>
        <w:jc w:val="center"/>
        <w:rPr>
          <w:rFonts w:cs="Arial"/>
          <w:color w:val="000000" w:themeColor="text1"/>
          <w:sz w:val="21"/>
          <w:szCs w:val="21"/>
        </w:rPr>
      </w:pPr>
      <w:r>
        <w:rPr>
          <w:rFonts w:cs="Arial"/>
          <w:color w:val="000000" w:themeColor="text1"/>
          <w:sz w:val="21"/>
          <w:szCs w:val="21"/>
        </w:rPr>
        <w:t>Managing water, dr</w:t>
      </w:r>
      <w:bookmarkStart w:id="0" w:name="_GoBack"/>
      <w:bookmarkEnd w:id="0"/>
      <w:r>
        <w:rPr>
          <w:rFonts w:cs="Arial"/>
          <w:color w:val="000000" w:themeColor="text1"/>
          <w:sz w:val="21"/>
          <w:szCs w:val="21"/>
        </w:rPr>
        <w:t>ainage and windbreaks</w:t>
      </w:r>
    </w:p>
    <w:p w:rsidR="001F2465" w:rsidRDefault="001F2465" w:rsidP="001F2465">
      <w:pPr>
        <w:jc w:val="center"/>
        <w:rPr>
          <w:rFonts w:cs="Arial"/>
          <w:color w:val="000000" w:themeColor="text1"/>
          <w:sz w:val="21"/>
          <w:szCs w:val="21"/>
        </w:rPr>
      </w:pPr>
      <w:r>
        <w:rPr>
          <w:rFonts w:cs="Arial"/>
          <w:color w:val="000000" w:themeColor="text1"/>
          <w:sz w:val="21"/>
          <w:szCs w:val="21"/>
        </w:rPr>
        <w:t>Ron Watkins MR</w:t>
      </w:r>
    </w:p>
    <w:p w:rsidR="001F2465" w:rsidRDefault="001F2465" w:rsidP="001F2465">
      <w:pPr>
        <w:jc w:val="left"/>
        <w:rPr>
          <w:rFonts w:cs="Arial"/>
          <w:color w:val="000000" w:themeColor="text1"/>
          <w:sz w:val="21"/>
          <w:szCs w:val="21"/>
        </w:rPr>
      </w:pPr>
    </w:p>
    <w:p w:rsidR="001F2465" w:rsidRPr="001F2465" w:rsidRDefault="001F2465" w:rsidP="001F2465">
      <w:pPr>
        <w:jc w:val="left"/>
        <w:rPr>
          <w:rFonts w:ascii="Helvetica" w:hAnsi="Helvetica"/>
          <w:color w:val="000000" w:themeColor="text1"/>
          <w:sz w:val="18"/>
          <w:szCs w:val="18"/>
        </w:rPr>
      </w:pPr>
      <w:r w:rsidRPr="001F2465">
        <w:rPr>
          <w:rFonts w:cs="Arial"/>
          <w:color w:val="000000" w:themeColor="text1"/>
          <w:sz w:val="21"/>
          <w:szCs w:val="21"/>
        </w:rPr>
        <w:t>At the latest Wilson Inlet Grower Group we were fortunate to have Ron Watkins present on how to manage water on our farms.  Ron and Sue Watkins are third generation beef farmers whom have recently taken on a Young’s farm after moving from Frankland.  Ron has pioneered an innovative approach to managing water in the landscape which was highly regarded in Charles Massey’s  Call of the Reed Warbler.  By carefully mapping how water moves through a farm landscape Ron has demonstrated that any grower can retain more fresh water on farm and mitigate waterlogging at the same time.</w:t>
      </w:r>
    </w:p>
    <w:p w:rsidR="001F2465" w:rsidRPr="001F2465" w:rsidRDefault="001F2465" w:rsidP="001F2465">
      <w:pPr>
        <w:jc w:val="left"/>
        <w:rPr>
          <w:rFonts w:ascii="Helvetica" w:hAnsi="Helvetica"/>
          <w:color w:val="000000" w:themeColor="text1"/>
          <w:sz w:val="18"/>
          <w:szCs w:val="18"/>
        </w:rPr>
      </w:pPr>
      <w:r w:rsidRPr="001F2465">
        <w:rPr>
          <w:rFonts w:cs="Arial"/>
          <w:color w:val="000000" w:themeColor="text1"/>
          <w:spacing w:val="-15"/>
          <w:sz w:val="21"/>
          <w:szCs w:val="21"/>
        </w:rPr>
        <w:t> </w:t>
      </w:r>
    </w:p>
    <w:p w:rsidR="001F2465" w:rsidRPr="001F2465" w:rsidRDefault="001F2465" w:rsidP="001F2465">
      <w:pPr>
        <w:jc w:val="left"/>
        <w:rPr>
          <w:rFonts w:ascii="Helvetica" w:hAnsi="Helvetica"/>
          <w:color w:val="000000" w:themeColor="text1"/>
          <w:sz w:val="18"/>
          <w:szCs w:val="18"/>
        </w:rPr>
      </w:pPr>
      <w:r w:rsidRPr="001F2465">
        <w:rPr>
          <w:rFonts w:cs="Arial"/>
          <w:color w:val="000000" w:themeColor="text1"/>
          <w:spacing w:val="-15"/>
          <w:sz w:val="21"/>
          <w:szCs w:val="21"/>
        </w:rPr>
        <w:t>Ron’s concept of whole farm planning has seen him win several major environmental awards including the United Nations Environment Program (UNEP)Global 500 Award, UNEP Saving the Drylands Award, Rural Achiever of the Year Award and the Churchill Fellowship.  </w:t>
      </w:r>
    </w:p>
    <w:p w:rsidR="001F2465" w:rsidRPr="001F2465" w:rsidRDefault="001F2465" w:rsidP="001F2465">
      <w:pPr>
        <w:jc w:val="left"/>
        <w:rPr>
          <w:rFonts w:ascii="Helvetica" w:hAnsi="Helvetica"/>
          <w:color w:val="000000" w:themeColor="text1"/>
          <w:sz w:val="18"/>
          <w:szCs w:val="18"/>
        </w:rPr>
      </w:pPr>
      <w:r w:rsidRPr="001F2465">
        <w:rPr>
          <w:rFonts w:cs="Arial"/>
          <w:color w:val="000000" w:themeColor="text1"/>
          <w:sz w:val="21"/>
          <w:szCs w:val="21"/>
        </w:rPr>
        <w:t> </w:t>
      </w:r>
    </w:p>
    <w:p w:rsidR="001F2465" w:rsidRPr="001F2465" w:rsidRDefault="001F2465" w:rsidP="001F2465">
      <w:pPr>
        <w:jc w:val="left"/>
        <w:rPr>
          <w:rFonts w:ascii="Helvetica" w:hAnsi="Helvetica"/>
          <w:color w:val="000000" w:themeColor="text1"/>
          <w:sz w:val="18"/>
          <w:szCs w:val="18"/>
        </w:rPr>
      </w:pPr>
      <w:r w:rsidRPr="001F2465">
        <w:rPr>
          <w:rFonts w:cs="Arial"/>
          <w:color w:val="000000" w:themeColor="text1"/>
          <w:sz w:val="21"/>
          <w:szCs w:val="21"/>
        </w:rPr>
        <w:t>Ron started providing a consultancy 1984 doing whole of environment landscape designs.  Ron considers Energy, Soils, Seasons, Water, Air, Plants, Animals and Humans into account with each of his designs and believes you must take all of these aspects in consideration when designing and managing a farm.  </w:t>
      </w:r>
    </w:p>
    <w:p w:rsidR="001F2465" w:rsidRPr="001F2465" w:rsidRDefault="001F2465" w:rsidP="001F2465">
      <w:pPr>
        <w:jc w:val="left"/>
        <w:rPr>
          <w:rFonts w:ascii="Helvetica" w:hAnsi="Helvetica"/>
          <w:color w:val="000000" w:themeColor="text1"/>
          <w:sz w:val="18"/>
          <w:szCs w:val="18"/>
        </w:rPr>
      </w:pPr>
    </w:p>
    <w:p w:rsidR="001F2465" w:rsidRPr="001F2465" w:rsidRDefault="001F2465" w:rsidP="001F2465">
      <w:pPr>
        <w:jc w:val="left"/>
        <w:rPr>
          <w:rFonts w:ascii="Helvetica" w:hAnsi="Helvetica"/>
          <w:color w:val="000000" w:themeColor="text1"/>
          <w:sz w:val="18"/>
          <w:szCs w:val="18"/>
        </w:rPr>
      </w:pPr>
      <w:r w:rsidRPr="001F2465">
        <w:rPr>
          <w:rFonts w:cs="Arial"/>
          <w:color w:val="000000" w:themeColor="text1"/>
          <w:sz w:val="21"/>
          <w:szCs w:val="21"/>
        </w:rPr>
        <w:t xml:space="preserve">Ron says that approximately 15% of water on the farm moves below the top soil along the top of the clay layer.  By mapping the contours of the clay layer (which requires digging several holes and carefully observing visible topographical features) a farmer can situate their drains so they capture this water which is normally lost.  Drains are then dug down into the clay layer (they must reach into the clay layer).  In this way water can be channelled to a receiving water body (dam or soak), or in the case of waterlogged pasture, </w:t>
      </w:r>
      <w:proofErr w:type="spellStart"/>
      <w:r w:rsidRPr="001F2465">
        <w:rPr>
          <w:rFonts w:cs="Arial"/>
          <w:color w:val="000000" w:themeColor="text1"/>
          <w:sz w:val="21"/>
          <w:szCs w:val="21"/>
        </w:rPr>
        <w:t>channeled</w:t>
      </w:r>
      <w:proofErr w:type="spellEnd"/>
      <w:r w:rsidRPr="001F2465">
        <w:rPr>
          <w:rFonts w:cs="Arial"/>
          <w:color w:val="000000" w:themeColor="text1"/>
          <w:sz w:val="21"/>
          <w:szCs w:val="21"/>
        </w:rPr>
        <w:t xml:space="preserve"> elsewhere to prevent pooling during the winter.  Waterlogging must be prevented as this creates an anoxic </w:t>
      </w:r>
      <w:proofErr w:type="spellStart"/>
      <w:r w:rsidRPr="001F2465">
        <w:rPr>
          <w:rFonts w:cs="Arial"/>
          <w:color w:val="000000" w:themeColor="text1"/>
          <w:sz w:val="21"/>
          <w:szCs w:val="21"/>
        </w:rPr>
        <w:t>environement</w:t>
      </w:r>
      <w:proofErr w:type="spellEnd"/>
      <w:r w:rsidRPr="001F2465">
        <w:rPr>
          <w:rFonts w:cs="Arial"/>
          <w:color w:val="000000" w:themeColor="text1"/>
          <w:sz w:val="21"/>
          <w:szCs w:val="21"/>
        </w:rPr>
        <w:t xml:space="preserve"> which kills off your soil biology and pasture growth. </w:t>
      </w:r>
    </w:p>
    <w:p w:rsidR="001F2465" w:rsidRPr="001F2465" w:rsidRDefault="001F2465" w:rsidP="001F2465">
      <w:pPr>
        <w:jc w:val="left"/>
        <w:rPr>
          <w:rFonts w:ascii="Helvetica" w:hAnsi="Helvetica"/>
          <w:color w:val="000000" w:themeColor="text1"/>
          <w:sz w:val="18"/>
          <w:szCs w:val="18"/>
        </w:rPr>
      </w:pPr>
    </w:p>
    <w:p w:rsidR="001F2465" w:rsidRPr="001F2465" w:rsidRDefault="001F2465" w:rsidP="001F2465">
      <w:pPr>
        <w:jc w:val="left"/>
        <w:rPr>
          <w:rFonts w:ascii="Helvetica" w:hAnsi="Helvetica"/>
          <w:color w:val="000000" w:themeColor="text1"/>
          <w:sz w:val="18"/>
          <w:szCs w:val="18"/>
        </w:rPr>
      </w:pPr>
      <w:r w:rsidRPr="001F2465">
        <w:rPr>
          <w:rFonts w:cs="Arial"/>
          <w:color w:val="000000" w:themeColor="text1"/>
          <w:sz w:val="21"/>
          <w:szCs w:val="21"/>
        </w:rPr>
        <w:t>Ron also emphasised the important of maintaining understory in your remnant vegetation and wind breaks as this provides habitat for small birds (as they only nest and forage in the understory).  These small birds provide natural insect control.  Farmers need to consider that small birds seldom fly further than 100 metres from their understory habitat, therefore spacing your wind breaks closer together not only prevents drying of your soil but also maintains natural insect control.</w:t>
      </w:r>
    </w:p>
    <w:p w:rsidR="001F2465" w:rsidRPr="001F2465" w:rsidRDefault="001F2465" w:rsidP="001F2465">
      <w:pPr>
        <w:jc w:val="left"/>
        <w:rPr>
          <w:rFonts w:ascii="Helvetica" w:hAnsi="Helvetica"/>
          <w:color w:val="000000" w:themeColor="text1"/>
          <w:sz w:val="18"/>
          <w:szCs w:val="18"/>
        </w:rPr>
      </w:pPr>
    </w:p>
    <w:p w:rsidR="001F2465" w:rsidRPr="001F2465" w:rsidRDefault="001F2465" w:rsidP="001F2465">
      <w:pPr>
        <w:jc w:val="left"/>
        <w:rPr>
          <w:rFonts w:ascii="Helvetica" w:hAnsi="Helvetica"/>
          <w:color w:val="000000" w:themeColor="text1"/>
          <w:sz w:val="18"/>
          <w:szCs w:val="18"/>
        </w:rPr>
      </w:pPr>
      <w:r w:rsidRPr="001F2465">
        <w:rPr>
          <w:rFonts w:ascii="Calibri" w:hAnsi="Calibri" w:cs="Calibri"/>
          <w:color w:val="000000" w:themeColor="text1"/>
          <w:szCs w:val="22"/>
        </w:rPr>
        <w:t>For a fee, Ron can attend your farm as a consultant which can save you valuable time and money.  Contact Ron at </w:t>
      </w:r>
      <w:hyperlink r:id="rId4" w:history="1">
        <w:r w:rsidRPr="001F2465">
          <w:rPr>
            <w:rFonts w:ascii="Helvetica" w:hAnsi="Helvetica"/>
            <w:color w:val="000000" w:themeColor="text1"/>
            <w:sz w:val="18"/>
            <w:szCs w:val="18"/>
            <w:u w:val="single"/>
          </w:rPr>
          <w:t>watkinsrg@westnet.com.au</w:t>
        </w:r>
      </w:hyperlink>
      <w:r w:rsidRPr="001F2465">
        <w:rPr>
          <w:rFonts w:ascii="Helvetica" w:hAnsi="Helvetica"/>
          <w:color w:val="000000" w:themeColor="text1"/>
          <w:sz w:val="18"/>
          <w:szCs w:val="18"/>
        </w:rPr>
        <w:t>. </w:t>
      </w:r>
    </w:p>
    <w:p w:rsidR="001F2465" w:rsidRPr="001F2465" w:rsidRDefault="001F2465" w:rsidP="001F2465">
      <w:pPr>
        <w:jc w:val="left"/>
        <w:rPr>
          <w:rFonts w:ascii="Helvetica" w:hAnsi="Helvetica"/>
          <w:color w:val="000000" w:themeColor="text1"/>
          <w:sz w:val="18"/>
          <w:szCs w:val="18"/>
        </w:rPr>
      </w:pPr>
    </w:p>
    <w:p w:rsidR="001F2465" w:rsidRPr="001F2465" w:rsidRDefault="001F2465" w:rsidP="001F2465">
      <w:pPr>
        <w:jc w:val="left"/>
        <w:rPr>
          <w:rFonts w:ascii="Helvetica" w:hAnsi="Helvetica"/>
          <w:color w:val="000000" w:themeColor="text1"/>
          <w:sz w:val="18"/>
          <w:szCs w:val="18"/>
        </w:rPr>
      </w:pPr>
      <w:r w:rsidRPr="001F2465">
        <w:rPr>
          <w:rFonts w:ascii="Helvetica" w:hAnsi="Helvetica"/>
          <w:color w:val="000000" w:themeColor="text1"/>
          <w:sz w:val="18"/>
          <w:szCs w:val="18"/>
        </w:rPr>
        <w:t xml:space="preserve">This program is funded in part by the Western </w:t>
      </w:r>
      <w:proofErr w:type="spellStart"/>
      <w:r w:rsidRPr="001F2465">
        <w:rPr>
          <w:rFonts w:ascii="Helvetica" w:hAnsi="Helvetica"/>
          <w:color w:val="000000" w:themeColor="text1"/>
          <w:sz w:val="18"/>
          <w:szCs w:val="18"/>
        </w:rPr>
        <w:t>Austalian</w:t>
      </w:r>
      <w:proofErr w:type="spellEnd"/>
      <w:r w:rsidRPr="001F2465">
        <w:rPr>
          <w:rFonts w:ascii="Helvetica" w:hAnsi="Helvetica"/>
          <w:color w:val="000000" w:themeColor="text1"/>
          <w:sz w:val="18"/>
          <w:szCs w:val="18"/>
        </w:rPr>
        <w:t xml:space="preserve"> Sate Natural </w:t>
      </w:r>
      <w:proofErr w:type="spellStart"/>
      <w:r w:rsidRPr="001F2465">
        <w:rPr>
          <w:rFonts w:ascii="Helvetica" w:hAnsi="Helvetica"/>
          <w:color w:val="000000" w:themeColor="text1"/>
          <w:sz w:val="18"/>
          <w:szCs w:val="18"/>
        </w:rPr>
        <w:t>Resoucement</w:t>
      </w:r>
      <w:proofErr w:type="spellEnd"/>
      <w:r w:rsidRPr="001F2465">
        <w:rPr>
          <w:rFonts w:ascii="Helvetica" w:hAnsi="Helvetica"/>
          <w:color w:val="000000" w:themeColor="text1"/>
          <w:sz w:val="18"/>
          <w:szCs w:val="18"/>
        </w:rPr>
        <w:t xml:space="preserve"> Management </w:t>
      </w:r>
      <w:proofErr w:type="spellStart"/>
      <w:r w:rsidRPr="001F2465">
        <w:rPr>
          <w:rFonts w:ascii="Helvetica" w:hAnsi="Helvetica"/>
          <w:color w:val="000000" w:themeColor="text1"/>
          <w:sz w:val="18"/>
          <w:szCs w:val="18"/>
        </w:rPr>
        <w:t>Organisatoin</w:t>
      </w:r>
      <w:proofErr w:type="spellEnd"/>
      <w:r w:rsidRPr="001F2465">
        <w:rPr>
          <w:rFonts w:ascii="Helvetica" w:hAnsi="Helvetica"/>
          <w:color w:val="000000" w:themeColor="text1"/>
          <w:sz w:val="18"/>
          <w:szCs w:val="18"/>
        </w:rPr>
        <w:t>.</w:t>
      </w:r>
    </w:p>
    <w:p w:rsidR="00396CC4" w:rsidRDefault="00396CC4"/>
    <w:sectPr w:rsidR="00396CC4" w:rsidSect="00707254">
      <w:pgSz w:w="11901" w:h="16817"/>
      <w:pgMar w:top="1440" w:right="1440" w:bottom="1440" w:left="1440" w:header="708" w:footer="708"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mirrorMargins/>
  <w:proofState w:spelling="clean"/>
  <w:defaultTabStop w:val="720"/>
  <w:evenAndOddHeaders/>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465"/>
    <w:rsid w:val="000150AA"/>
    <w:rsid w:val="00195025"/>
    <w:rsid w:val="001E263F"/>
    <w:rsid w:val="001F2465"/>
    <w:rsid w:val="00291C4E"/>
    <w:rsid w:val="002B2BEF"/>
    <w:rsid w:val="00396CC4"/>
    <w:rsid w:val="003E6005"/>
    <w:rsid w:val="00707254"/>
    <w:rsid w:val="008B1E89"/>
    <w:rsid w:val="00BF334E"/>
    <w:rsid w:val="00D614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2D408A7C"/>
  <w15:chartTrackingRefBased/>
  <w15:docId w15:val="{FD57CD87-8DAA-654C-9086-B7E4A999C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50AA"/>
    <w:pPr>
      <w:jc w:val="both"/>
    </w:pPr>
    <w:rPr>
      <w:rFonts w:ascii="Arial" w:hAnsi="Arial" w:cs="Times New Roman"/>
      <w:sz w:val="22"/>
    </w:rPr>
  </w:style>
  <w:style w:type="paragraph" w:styleId="Heading3">
    <w:name w:val="heading 3"/>
    <w:basedOn w:val="Normal"/>
    <w:next w:val="Normal"/>
    <w:link w:val="Heading3Char"/>
    <w:autoRedefine/>
    <w:uiPriority w:val="9"/>
    <w:unhideWhenUsed/>
    <w:qFormat/>
    <w:rsid w:val="000150AA"/>
    <w:pPr>
      <w:keepNext/>
      <w:keepLines/>
      <w:spacing w:before="40"/>
      <w:outlineLvl w:val="2"/>
    </w:pPr>
    <w:rPr>
      <w:rFonts w:eastAsia="Calibri" w:cs="Arial"/>
      <w:sz w:val="32"/>
      <w:szCs w:val="32"/>
      <w:u w:color="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
    <w:name w:val="Style4"/>
    <w:basedOn w:val="Heading3"/>
    <w:autoRedefine/>
    <w:qFormat/>
    <w:rsid w:val="003E6005"/>
    <w:rPr>
      <w:color w:val="000000" w:themeColor="text1"/>
      <w:sz w:val="28"/>
    </w:rPr>
  </w:style>
  <w:style w:type="character" w:customStyle="1" w:styleId="Heading3Char">
    <w:name w:val="Heading 3 Char"/>
    <w:basedOn w:val="DefaultParagraphFont"/>
    <w:link w:val="Heading3"/>
    <w:uiPriority w:val="9"/>
    <w:rsid w:val="000150AA"/>
    <w:rPr>
      <w:rFonts w:ascii="Arial" w:eastAsia="Calibri" w:hAnsi="Arial" w:cs="Arial"/>
      <w:sz w:val="32"/>
      <w:szCs w:val="32"/>
      <w:u w:color="4F81BD"/>
    </w:rPr>
  </w:style>
  <w:style w:type="character" w:styleId="Hyperlink">
    <w:name w:val="Hyperlink"/>
    <w:basedOn w:val="DefaultParagraphFont"/>
    <w:uiPriority w:val="99"/>
    <w:semiHidden/>
    <w:unhideWhenUsed/>
    <w:rsid w:val="001F2465"/>
    <w:rPr>
      <w:color w:val="0000FF"/>
      <w:u w:val="single"/>
    </w:rPr>
  </w:style>
  <w:style w:type="character" w:customStyle="1" w:styleId="apple-converted-space">
    <w:name w:val="apple-converted-space"/>
    <w:basedOn w:val="DefaultParagraphFont"/>
    <w:rsid w:val="001F24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1341104">
      <w:bodyDiv w:val="1"/>
      <w:marLeft w:val="0"/>
      <w:marRight w:val="0"/>
      <w:marTop w:val="0"/>
      <w:marBottom w:val="0"/>
      <w:divBdr>
        <w:top w:val="none" w:sz="0" w:space="0" w:color="auto"/>
        <w:left w:val="none" w:sz="0" w:space="0" w:color="auto"/>
        <w:bottom w:val="none" w:sz="0" w:space="0" w:color="auto"/>
        <w:right w:val="none" w:sz="0" w:space="0" w:color="auto"/>
      </w:divBdr>
      <w:divsChild>
        <w:div w:id="665939449">
          <w:marLeft w:val="0"/>
          <w:marRight w:val="0"/>
          <w:marTop w:val="0"/>
          <w:marBottom w:val="0"/>
          <w:divBdr>
            <w:top w:val="none" w:sz="0" w:space="0" w:color="auto"/>
            <w:left w:val="none" w:sz="0" w:space="0" w:color="auto"/>
            <w:bottom w:val="none" w:sz="0" w:space="0" w:color="auto"/>
            <w:right w:val="none" w:sz="0" w:space="0" w:color="auto"/>
          </w:divBdr>
        </w:div>
        <w:div w:id="205457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watkinsrg@westnet.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404</Words>
  <Characters>2304</Characters>
  <Application>Microsoft Office Word</Application>
  <DocSecurity>0</DocSecurity>
  <Lines>19</Lines>
  <Paragraphs>5</Paragraphs>
  <ScaleCrop>false</ScaleCrop>
  <Company>Leeuwin Environmental</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 Ossinger</dc:creator>
  <cp:keywords/>
  <dc:description/>
  <cp:lastModifiedBy>Shaun Ossinger</cp:lastModifiedBy>
  <cp:revision>1</cp:revision>
  <dcterms:created xsi:type="dcterms:W3CDTF">2023-05-31T04:41:00Z</dcterms:created>
  <dcterms:modified xsi:type="dcterms:W3CDTF">2023-05-31T04:44:00Z</dcterms:modified>
</cp:coreProperties>
</file>