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AF97C" w14:textId="3AE1C32F" w:rsidR="005E5533" w:rsidRPr="005E5533" w:rsidRDefault="005E5533" w:rsidP="005E5533">
      <w:pPr>
        <w:pBdr>
          <w:bottom w:val="single" w:sz="4" w:space="1" w:color="auto"/>
        </w:pBdr>
        <w:jc w:val="both"/>
        <w:rPr>
          <w:b/>
          <w:bCs/>
        </w:rPr>
      </w:pPr>
      <w:r w:rsidRPr="005E5533">
        <w:rPr>
          <w:b/>
          <w:bCs/>
        </w:rPr>
        <w:t xml:space="preserve">Cocky Cartoon Media </w:t>
      </w:r>
      <w:r>
        <w:rPr>
          <w:b/>
          <w:bCs/>
        </w:rPr>
        <w:t>R</w:t>
      </w:r>
      <w:r w:rsidRPr="005E5533">
        <w:rPr>
          <w:b/>
          <w:bCs/>
        </w:rPr>
        <w:t xml:space="preserve">elease </w:t>
      </w:r>
      <w:r>
        <w:rPr>
          <w:b/>
          <w:bCs/>
        </w:rPr>
        <w:t>A</w:t>
      </w:r>
      <w:r w:rsidRPr="005E5533">
        <w:rPr>
          <w:b/>
          <w:bCs/>
        </w:rPr>
        <w:t>rticle # 2</w:t>
      </w:r>
      <w:r>
        <w:rPr>
          <w:b/>
          <w:bCs/>
        </w:rPr>
        <w:t xml:space="preserve"> Nest Boxes </w:t>
      </w:r>
      <w:r w:rsidRPr="005E5533">
        <w:rPr>
          <w:b/>
          <w:bCs/>
        </w:rPr>
        <w:t>– 13/11/2024 TG</w:t>
      </w:r>
    </w:p>
    <w:p w14:paraId="22CE7D88" w14:textId="5EA33D06" w:rsidR="00E745E0" w:rsidRDefault="00775293" w:rsidP="006D1E30">
      <w:pPr>
        <w:jc w:val="both"/>
      </w:pPr>
      <w:r>
        <w:t>T</w:t>
      </w:r>
      <w:r w:rsidRPr="00787BCF">
        <w:t xml:space="preserve">he availability of suitable </w:t>
      </w:r>
      <w:r>
        <w:t xml:space="preserve">breeding </w:t>
      </w:r>
      <w:r w:rsidRPr="00787BCF">
        <w:t xml:space="preserve">sites </w:t>
      </w:r>
      <w:r>
        <w:t>for h</w:t>
      </w:r>
      <w:r w:rsidR="00787BCF">
        <w:t>ollow-</w:t>
      </w:r>
      <w:r w:rsidR="00787BCF" w:rsidRPr="00787BCF">
        <w:t>nesting</w:t>
      </w:r>
      <w:r w:rsidR="00787BCF">
        <w:t xml:space="preserve"> species </w:t>
      </w:r>
      <w:r w:rsidR="00787BCF" w:rsidRPr="00787BCF">
        <w:t>like Black Cockatoos has become increasingly scarce</w:t>
      </w:r>
      <w:r w:rsidR="00252340">
        <w:t xml:space="preserve"> through clearing</w:t>
      </w:r>
      <w:r w:rsidR="001370D6">
        <w:t xml:space="preserve"> and </w:t>
      </w:r>
      <w:r w:rsidR="00252340">
        <w:t>competition with other species</w:t>
      </w:r>
      <w:r w:rsidR="001370D6">
        <w:t xml:space="preserve">. </w:t>
      </w:r>
      <w:r w:rsidR="00E118D0">
        <w:t>Cockatoo sized h</w:t>
      </w:r>
      <w:r w:rsidR="00252340">
        <w:t>ollow</w:t>
      </w:r>
      <w:r w:rsidR="001370D6">
        <w:t>s</w:t>
      </w:r>
      <w:r w:rsidR="00252340">
        <w:t xml:space="preserve"> </w:t>
      </w:r>
      <w:r w:rsidR="001370D6">
        <w:t xml:space="preserve">often take more than 150 years </w:t>
      </w:r>
      <w:r w:rsidR="00252340">
        <w:t>to form.</w:t>
      </w:r>
      <w:r w:rsidR="00787BCF">
        <w:t xml:space="preserve"> </w:t>
      </w:r>
      <w:r w:rsidR="00787BCF" w:rsidRPr="00787BCF">
        <w:t xml:space="preserve">One innovative solution to this growing problem is the use of artificial nest boxes, specifically the </w:t>
      </w:r>
      <w:r w:rsidR="006D1E30">
        <w:t>c</w:t>
      </w:r>
      <w:r w:rsidR="00787BCF" w:rsidRPr="00787BCF">
        <w:t>himney</w:t>
      </w:r>
      <w:r w:rsidR="006D1E30">
        <w:t xml:space="preserve"> o</w:t>
      </w:r>
      <w:r w:rsidR="00787BCF" w:rsidRPr="00787BCF">
        <w:t xml:space="preserve">pen </w:t>
      </w:r>
      <w:r w:rsidR="006D1E30">
        <w:t>n</w:t>
      </w:r>
      <w:r w:rsidR="00787BCF" w:rsidRPr="00787BCF">
        <w:t xml:space="preserve">est </w:t>
      </w:r>
      <w:r w:rsidR="006D1E30">
        <w:t>b</w:t>
      </w:r>
      <w:r w:rsidR="00787BCF" w:rsidRPr="00787BCF">
        <w:t xml:space="preserve">oxes developed by wildlife researcher and conservationist Simon </w:t>
      </w:r>
      <w:proofErr w:type="spellStart"/>
      <w:r w:rsidR="00787BCF" w:rsidRPr="00787BCF">
        <w:t>Cherriman</w:t>
      </w:r>
      <w:proofErr w:type="spellEnd"/>
      <w:r w:rsidR="00787BCF" w:rsidRPr="00787BCF">
        <w:t>.</w:t>
      </w:r>
      <w:r w:rsidR="00787BCF">
        <w:t xml:space="preserve"> </w:t>
      </w:r>
      <w:r w:rsidR="000C7886">
        <w:t xml:space="preserve">Artificial nest boxes suit a range of Australian species from bats, possums and phascogales to owls, parrots, ducks and cockatoos. </w:t>
      </w:r>
    </w:p>
    <w:p w14:paraId="766275F4" w14:textId="08C82F94" w:rsidR="00734FFF" w:rsidRDefault="006D1E30" w:rsidP="006D1E30">
      <w:pPr>
        <w:jc w:val="both"/>
      </w:pPr>
      <w:r>
        <w:t>Research has shown that while many different types of hollows can be used by Black Cockatoos</w:t>
      </w:r>
      <w:r w:rsidR="001370D6">
        <w:t>,</w:t>
      </w:r>
      <w:r>
        <w:t xml:space="preserve"> the</w:t>
      </w:r>
      <w:r w:rsidR="00252340">
        <w:t xml:space="preserve"> preferred </w:t>
      </w:r>
      <w:r w:rsidR="000065F6">
        <w:t>‘</w:t>
      </w:r>
      <w:r w:rsidR="00252340">
        <w:t>real estate</w:t>
      </w:r>
      <w:r w:rsidR="000065F6">
        <w:t>’</w:t>
      </w:r>
      <w:r w:rsidR="00252340">
        <w:t xml:space="preserve"> is </w:t>
      </w:r>
      <w:r>
        <w:t xml:space="preserve">a hollow that is open at the top. </w:t>
      </w:r>
      <w:r w:rsidR="00775293">
        <w:t>In a natural system t</w:t>
      </w:r>
      <w:r>
        <w:t>his is where a tree trunk</w:t>
      </w:r>
      <w:r w:rsidR="001370D6">
        <w:t xml:space="preserve"> or </w:t>
      </w:r>
      <w:r>
        <w:t>branch has snapped off</w:t>
      </w:r>
      <w:r w:rsidR="00775293">
        <w:t xml:space="preserve"> and a hollow has formed over time</w:t>
      </w:r>
      <w:r w:rsidR="001370D6">
        <w:t>.</w:t>
      </w:r>
      <w:r w:rsidR="00775293">
        <w:t xml:space="preserve"> </w:t>
      </w:r>
      <w:r w:rsidR="001370D6">
        <w:t>It may have</w:t>
      </w:r>
      <w:r w:rsidR="00364479">
        <w:t xml:space="preserve"> </w:t>
      </w:r>
      <w:r w:rsidR="000065F6">
        <w:t xml:space="preserve">already </w:t>
      </w:r>
      <w:r w:rsidR="001370D6">
        <w:t xml:space="preserve">been </w:t>
      </w:r>
      <w:r w:rsidR="000065F6">
        <w:t xml:space="preserve">hollowed out </w:t>
      </w:r>
      <w:r w:rsidR="00364479">
        <w:t xml:space="preserve">from fungi, moisture </w:t>
      </w:r>
      <w:r w:rsidR="001370D6">
        <w:t>or</w:t>
      </w:r>
      <w:r w:rsidR="00364479">
        <w:t xml:space="preserve"> bacterial action causing rotting</w:t>
      </w:r>
      <w:r w:rsidR="001370D6">
        <w:t>,</w:t>
      </w:r>
      <w:r w:rsidR="00364479">
        <w:t xml:space="preserve"> or where </w:t>
      </w:r>
      <w:r w:rsidR="00775293">
        <w:t xml:space="preserve">termites or </w:t>
      </w:r>
      <w:r w:rsidR="00364479">
        <w:t>beetles have eaten the wood</w:t>
      </w:r>
      <w:r>
        <w:t>.</w:t>
      </w:r>
      <w:r w:rsidR="001370D6">
        <w:t xml:space="preserve"> </w:t>
      </w:r>
      <w:r>
        <w:t>Despite being open to the elements</w:t>
      </w:r>
      <w:r w:rsidR="001370D6">
        <w:t>,</w:t>
      </w:r>
      <w:r>
        <w:t xml:space="preserve"> </w:t>
      </w:r>
      <w:r w:rsidR="00364479">
        <w:t xml:space="preserve">Black Cockatoos </w:t>
      </w:r>
      <w:r w:rsidR="005B180C">
        <w:t xml:space="preserve">have success with </w:t>
      </w:r>
      <w:r w:rsidR="00734FFF">
        <w:t>chimney hollows</w:t>
      </w:r>
      <w:r w:rsidR="005B180C">
        <w:t xml:space="preserve">. </w:t>
      </w:r>
      <w:r w:rsidR="00364479">
        <w:t xml:space="preserve">The chicks are </w:t>
      </w:r>
      <w:r w:rsidR="001370D6">
        <w:t>hardy,</w:t>
      </w:r>
      <w:r w:rsidR="00364479">
        <w:t xml:space="preserve"> and they do get wet on occasion</w:t>
      </w:r>
      <w:r w:rsidR="001370D6">
        <w:t>.</w:t>
      </w:r>
      <w:r w:rsidR="00364479">
        <w:t xml:space="preserve"> </w:t>
      </w:r>
      <w:r w:rsidR="001370D6">
        <w:t>H</w:t>
      </w:r>
      <w:r w:rsidR="00364479">
        <w:t>owever</w:t>
      </w:r>
      <w:r w:rsidR="001370D6">
        <w:t>,</w:t>
      </w:r>
      <w:r w:rsidR="00364479">
        <w:t xml:space="preserve"> breeding season is usually when the rains are decreasing and warmer weather approaches. </w:t>
      </w:r>
      <w:r w:rsidR="000065F6">
        <w:t xml:space="preserve">An open top hollow </w:t>
      </w:r>
      <w:r w:rsidR="005B180C">
        <w:t>also means there is less chance of bees invading and many other hollow using animals prefer a roof over their heads</w:t>
      </w:r>
      <w:r w:rsidR="001370D6">
        <w:t>,</w:t>
      </w:r>
      <w:r w:rsidR="000065F6">
        <w:t xml:space="preserve"> </w:t>
      </w:r>
      <w:r w:rsidR="00734FFF">
        <w:t>so it’s less appealing to them</w:t>
      </w:r>
      <w:r w:rsidR="005B180C">
        <w:t xml:space="preserve">. </w:t>
      </w:r>
      <w:r w:rsidR="000C7886">
        <w:t xml:space="preserve">Since </w:t>
      </w:r>
      <w:r w:rsidR="000065F6">
        <w:t>it</w:t>
      </w:r>
      <w:r w:rsidR="00D3575C">
        <w:t>’</w:t>
      </w:r>
      <w:r w:rsidR="000065F6">
        <w:t xml:space="preserve">s difficult to </w:t>
      </w:r>
      <w:r w:rsidR="000C7886">
        <w:t>predict exactly which species will use a nest box, it</w:t>
      </w:r>
      <w:r w:rsidR="001370D6">
        <w:t>’</w:t>
      </w:r>
      <w:r w:rsidR="000C7886">
        <w:t xml:space="preserve">s best to refer to them as ‘Habitat Boxes’ rather than </w:t>
      </w:r>
      <w:r w:rsidR="000065F6">
        <w:t>‘</w:t>
      </w:r>
      <w:r w:rsidR="000C7886">
        <w:t xml:space="preserve">Cockatoo </w:t>
      </w:r>
      <w:r w:rsidR="001370D6">
        <w:t>B</w:t>
      </w:r>
      <w:r w:rsidR="000C7886">
        <w:t>oxes</w:t>
      </w:r>
      <w:r w:rsidR="000065F6">
        <w:t xml:space="preserve">’. We might </w:t>
      </w:r>
      <w:r w:rsidR="000C7886">
        <w:t xml:space="preserve">hope for </w:t>
      </w:r>
      <w:r w:rsidR="000065F6">
        <w:t>Cockatoos,</w:t>
      </w:r>
      <w:r w:rsidR="000C7886">
        <w:t xml:space="preserve"> but time will tell. </w:t>
      </w:r>
      <w:r w:rsidR="000065F6">
        <w:t>Nest b</w:t>
      </w:r>
      <w:r w:rsidR="000C7886">
        <w:t xml:space="preserve">oxes may be used quite quickly after installation or take months </w:t>
      </w:r>
      <w:r w:rsidR="001370D6">
        <w:t>or</w:t>
      </w:r>
      <w:r w:rsidR="000C7886">
        <w:t xml:space="preserve"> years to be taken up. They may be used every year or </w:t>
      </w:r>
      <w:r w:rsidR="000065F6">
        <w:t>rested</w:t>
      </w:r>
      <w:r w:rsidR="000C7886">
        <w:t xml:space="preserve"> for a few years before being re-used</w:t>
      </w:r>
      <w:r w:rsidR="000065F6">
        <w:t>.</w:t>
      </w:r>
      <w:r w:rsidR="000C7886">
        <w:t xml:space="preserve">  Just like natural hollows a nest box may have </w:t>
      </w:r>
      <w:r w:rsidR="00252340">
        <w:t>a variety of residents</w:t>
      </w:r>
      <w:r w:rsidR="000065F6">
        <w:t xml:space="preserve"> who use it in succession</w:t>
      </w:r>
      <w:r w:rsidR="00252340">
        <w:t>. Woo</w:t>
      </w:r>
      <w:r w:rsidR="001370D6">
        <w:t xml:space="preserve">d </w:t>
      </w:r>
      <w:r w:rsidR="00252340">
        <w:t xml:space="preserve">ducks might give way to galahs who might finish breeding before Carnaby’s Black Cockatoos </w:t>
      </w:r>
      <w:r w:rsidR="000065F6">
        <w:t>take over</w:t>
      </w:r>
      <w:r w:rsidR="00252340">
        <w:t xml:space="preserve">. </w:t>
      </w:r>
    </w:p>
    <w:p w14:paraId="467D5AF3" w14:textId="379526A3" w:rsidR="006D1E30" w:rsidRDefault="005B180C" w:rsidP="006D1E30">
      <w:pPr>
        <w:jc w:val="both"/>
      </w:pPr>
      <w:r>
        <w:t xml:space="preserve">The nest boxes installed in the WICC catchment have been made from recycled wood and constructed by school children, the Denmark Men’s Shed and </w:t>
      </w:r>
      <w:r w:rsidR="00252340">
        <w:t>most</w:t>
      </w:r>
      <w:r w:rsidR="0085122E">
        <w:t xml:space="preserve"> by</w:t>
      </w:r>
      <w:r w:rsidR="00252340">
        <w:t xml:space="preserve"> </w:t>
      </w:r>
      <w:r>
        <w:t xml:space="preserve">the Walpole Work Camp </w:t>
      </w:r>
      <w:r w:rsidR="0085122E">
        <w:t>(</w:t>
      </w:r>
      <w:r>
        <w:t>associated with Pardelup Prison</w:t>
      </w:r>
      <w:r w:rsidR="0085122E">
        <w:t>)</w:t>
      </w:r>
      <w:r>
        <w:t>. Local Denmark arborists install the nest boxes in specific trees</w:t>
      </w:r>
      <w:r w:rsidR="0085122E">
        <w:t>,</w:t>
      </w:r>
      <w:r>
        <w:t xml:space="preserve"> in specific locations</w:t>
      </w:r>
      <w:r w:rsidR="00734FFF">
        <w:t xml:space="preserve"> </w:t>
      </w:r>
      <w:r w:rsidR="00D3575C">
        <w:t xml:space="preserve">and </w:t>
      </w:r>
      <w:r w:rsidR="00734FFF">
        <w:t xml:space="preserve">in collaboration with </w:t>
      </w:r>
      <w:r w:rsidR="0085122E">
        <w:t xml:space="preserve">the </w:t>
      </w:r>
      <w:r w:rsidR="00734FFF">
        <w:t>WICC Biodiversity Officer.</w:t>
      </w:r>
      <w:r>
        <w:t xml:space="preserve"> They need to be at the right height range, vertical and with correct orientation of limbs to allow for them to be slung safely and securely into the tree without harming it. It also needs to be a suitabl</w:t>
      </w:r>
      <w:r w:rsidR="0085122E">
        <w:t>e</w:t>
      </w:r>
      <w:r>
        <w:t xml:space="preserve"> tree</w:t>
      </w:r>
      <w:r w:rsidR="00734FFF">
        <w:t xml:space="preserve"> for the arborists</w:t>
      </w:r>
      <w:r w:rsidR="0085122E">
        <w:t xml:space="preserve"> to climb</w:t>
      </w:r>
      <w:r>
        <w:t xml:space="preserve">. </w:t>
      </w:r>
      <w:r w:rsidR="00252340">
        <w:t>The</w:t>
      </w:r>
      <w:r w:rsidR="0085122E">
        <w:t>y</w:t>
      </w:r>
      <w:r w:rsidR="00252340">
        <w:t xml:space="preserve"> cannot be above 18m</w:t>
      </w:r>
      <w:r w:rsidR="0085122E">
        <w:t>; the height of</w:t>
      </w:r>
      <w:r w:rsidR="00252340">
        <w:t xml:space="preserve"> the camera pole that WICC will use to monitor each nest box installed</w:t>
      </w:r>
      <w:r w:rsidR="0085122E">
        <w:t>. This monitoring is done</w:t>
      </w:r>
      <w:r w:rsidR="00252340">
        <w:t xml:space="preserve"> biannually. </w:t>
      </w:r>
    </w:p>
    <w:p w14:paraId="3C0C7D53" w14:textId="5A8D5807" w:rsidR="00787BCF" w:rsidRDefault="00787BCF" w:rsidP="006D1E30">
      <w:pPr>
        <w:jc w:val="both"/>
      </w:pPr>
      <w:r w:rsidRPr="00787BCF">
        <w:t xml:space="preserve">While artificial nest boxes are not a silver bullet for the conservation of Black Cockatoos or other wildlife, they are an important tool in the battle to preserve Australia’s unique </w:t>
      </w:r>
      <w:r w:rsidR="00734FFF">
        <w:t xml:space="preserve">and many threatened </w:t>
      </w:r>
      <w:r w:rsidRPr="00787BCF">
        <w:t xml:space="preserve">species. When combined with habitat restoration, tree planting, and protection of natural nesting sites, </w:t>
      </w:r>
      <w:r>
        <w:t>n</w:t>
      </w:r>
      <w:r w:rsidRPr="00787BCF">
        <w:t xml:space="preserve">est </w:t>
      </w:r>
      <w:r>
        <w:t>b</w:t>
      </w:r>
      <w:r w:rsidRPr="00787BCF">
        <w:t>oxes can play a crucial role in stabilizing and even boosting Black Cockatoo populations.</w:t>
      </w:r>
    </w:p>
    <w:p w14:paraId="3F45B099" w14:textId="77777777" w:rsidR="0025368B" w:rsidRDefault="0025368B" w:rsidP="006D1E30">
      <w:pPr>
        <w:jc w:val="both"/>
      </w:pPr>
    </w:p>
    <w:p w14:paraId="08F7CDAC" w14:textId="465EDA04" w:rsidR="0025368B" w:rsidRDefault="0025368B" w:rsidP="006D1E30">
      <w:pPr>
        <w:jc w:val="both"/>
      </w:pPr>
      <w:r>
        <w:t>Suggested images below and found at</w:t>
      </w:r>
    </w:p>
    <w:p w14:paraId="364507CE" w14:textId="1D642620" w:rsidR="0025368B" w:rsidRDefault="0025368B" w:rsidP="006D1E30">
      <w:pPr>
        <w:jc w:val="both"/>
      </w:pPr>
      <w:r>
        <w:t xml:space="preserve">Pics </w:t>
      </w:r>
      <w:proofErr w:type="gramStart"/>
      <w:r>
        <w:t>at :</w:t>
      </w:r>
      <w:proofErr w:type="gramEnd"/>
      <w:r>
        <w:t xml:space="preserve"> </w:t>
      </w:r>
      <w:r w:rsidRPr="0025368B">
        <w:t>Current Projects\Cockies 4 Cockies\Monitoring\nest boxes\monitoring nest box images\go pro images\</w:t>
      </w:r>
    </w:p>
    <w:p w14:paraId="4C453B58" w14:textId="2CF7A626" w:rsidR="0025368B" w:rsidRPr="0025368B" w:rsidRDefault="0025368B" w:rsidP="0025368B">
      <w:pPr>
        <w:jc w:val="both"/>
      </w:pPr>
      <w:r>
        <w:t xml:space="preserve">And: </w:t>
      </w:r>
      <w:r w:rsidRPr="0025368B">
        <w:t>Current Projects\Cockies 4 Cockies\</w:t>
      </w:r>
      <w:r>
        <w:t xml:space="preserve">promotional images </w:t>
      </w:r>
    </w:p>
    <w:p w14:paraId="6B737C62" w14:textId="77777777" w:rsidR="0025368B" w:rsidRDefault="0025368B" w:rsidP="006D1E30">
      <w:pPr>
        <w:jc w:val="both"/>
      </w:pPr>
    </w:p>
    <w:p w14:paraId="3709853E" w14:textId="0774575C" w:rsidR="0025368B" w:rsidRDefault="0025368B" w:rsidP="0025368B">
      <w:pPr>
        <w:jc w:val="center"/>
      </w:pPr>
      <w:r>
        <w:rPr>
          <w:noProof/>
        </w:rPr>
        <w:lastRenderedPageBreak/>
        <w:drawing>
          <wp:inline distT="0" distB="0" distL="0" distR="0" wp14:anchorId="13CCB964" wp14:editId="2FBFB99E">
            <wp:extent cx="4024577" cy="3521617"/>
            <wp:effectExtent l="0" t="0" r="0" b="3175"/>
            <wp:docPr id="988839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4030815" cy="3527076"/>
                    </a:xfrm>
                    <a:prstGeom prst="rect">
                      <a:avLst/>
                    </a:prstGeom>
                    <a:noFill/>
                    <a:ln>
                      <a:noFill/>
                    </a:ln>
                  </pic:spPr>
                </pic:pic>
              </a:graphicData>
            </a:graphic>
          </wp:inline>
        </w:drawing>
      </w:r>
      <w:r>
        <w:rPr>
          <w:noProof/>
        </w:rPr>
        <w:drawing>
          <wp:inline distT="0" distB="0" distL="0" distR="0" wp14:anchorId="22B787FF" wp14:editId="59D732AB">
            <wp:extent cx="4847590" cy="3230474"/>
            <wp:effectExtent l="0" t="0" r="0" b="8255"/>
            <wp:docPr id="34380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8771" cy="3231261"/>
                    </a:xfrm>
                    <a:prstGeom prst="rect">
                      <a:avLst/>
                    </a:prstGeom>
                    <a:noFill/>
                    <a:ln>
                      <a:noFill/>
                    </a:ln>
                  </pic:spPr>
                </pic:pic>
              </a:graphicData>
            </a:graphic>
          </wp:inline>
        </w:drawing>
      </w:r>
      <w:r>
        <w:rPr>
          <w:noProof/>
        </w:rPr>
        <w:lastRenderedPageBreak/>
        <w:drawing>
          <wp:inline distT="0" distB="0" distL="0" distR="0" wp14:anchorId="75E8FB54" wp14:editId="0D322E4B">
            <wp:extent cx="5731510" cy="8597265"/>
            <wp:effectExtent l="0" t="0" r="2540" b="0"/>
            <wp:docPr id="279853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r>
        <w:rPr>
          <w:noProof/>
        </w:rPr>
        <w:lastRenderedPageBreak/>
        <w:drawing>
          <wp:inline distT="0" distB="0" distL="0" distR="0" wp14:anchorId="2FF0DBAA" wp14:editId="3FDE9A6E">
            <wp:extent cx="5731510" cy="5015230"/>
            <wp:effectExtent l="0" t="0" r="2540" b="0"/>
            <wp:docPr id="177502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015230"/>
                    </a:xfrm>
                    <a:prstGeom prst="rect">
                      <a:avLst/>
                    </a:prstGeom>
                    <a:noFill/>
                    <a:ln>
                      <a:noFill/>
                    </a:ln>
                  </pic:spPr>
                </pic:pic>
              </a:graphicData>
            </a:graphic>
          </wp:inline>
        </w:drawing>
      </w:r>
    </w:p>
    <w:p w14:paraId="319BBFD1" w14:textId="77777777" w:rsidR="0025368B" w:rsidRDefault="0025368B" w:rsidP="006D1E30">
      <w:pPr>
        <w:jc w:val="both"/>
      </w:pPr>
    </w:p>
    <w:sectPr w:rsidR="002536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CF"/>
    <w:rsid w:val="000065F6"/>
    <w:rsid w:val="000940AA"/>
    <w:rsid w:val="000C56F2"/>
    <w:rsid w:val="000C7886"/>
    <w:rsid w:val="00105221"/>
    <w:rsid w:val="001370D6"/>
    <w:rsid w:val="00252340"/>
    <w:rsid w:val="0025368B"/>
    <w:rsid w:val="00307C1B"/>
    <w:rsid w:val="00364479"/>
    <w:rsid w:val="00430AEB"/>
    <w:rsid w:val="0050486C"/>
    <w:rsid w:val="005B180C"/>
    <w:rsid w:val="005E5533"/>
    <w:rsid w:val="006D1E30"/>
    <w:rsid w:val="00734FFF"/>
    <w:rsid w:val="00775293"/>
    <w:rsid w:val="00787BCF"/>
    <w:rsid w:val="0085122E"/>
    <w:rsid w:val="00D3575C"/>
    <w:rsid w:val="00E118D0"/>
    <w:rsid w:val="00E745E0"/>
    <w:rsid w:val="00ED5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7F3F1"/>
  <w15:chartTrackingRefBased/>
  <w15:docId w15:val="{FE74ED0B-8B26-481B-BA7C-0CE979AA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B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7B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7B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7B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7B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7B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B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B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B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B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7B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7B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7B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7B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7B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B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B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BCF"/>
    <w:rPr>
      <w:rFonts w:eastAsiaTheme="majorEastAsia" w:cstheme="majorBidi"/>
      <w:color w:val="272727" w:themeColor="text1" w:themeTint="D8"/>
    </w:rPr>
  </w:style>
  <w:style w:type="paragraph" w:styleId="Title">
    <w:name w:val="Title"/>
    <w:basedOn w:val="Normal"/>
    <w:next w:val="Normal"/>
    <w:link w:val="TitleChar"/>
    <w:uiPriority w:val="10"/>
    <w:qFormat/>
    <w:rsid w:val="00787B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B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B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B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BCF"/>
    <w:pPr>
      <w:spacing w:before="160"/>
      <w:jc w:val="center"/>
    </w:pPr>
    <w:rPr>
      <w:i/>
      <w:iCs/>
      <w:color w:val="404040" w:themeColor="text1" w:themeTint="BF"/>
    </w:rPr>
  </w:style>
  <w:style w:type="character" w:customStyle="1" w:styleId="QuoteChar">
    <w:name w:val="Quote Char"/>
    <w:basedOn w:val="DefaultParagraphFont"/>
    <w:link w:val="Quote"/>
    <w:uiPriority w:val="29"/>
    <w:rsid w:val="00787BCF"/>
    <w:rPr>
      <w:i/>
      <w:iCs/>
      <w:color w:val="404040" w:themeColor="text1" w:themeTint="BF"/>
    </w:rPr>
  </w:style>
  <w:style w:type="paragraph" w:styleId="ListParagraph">
    <w:name w:val="List Paragraph"/>
    <w:basedOn w:val="Normal"/>
    <w:uiPriority w:val="34"/>
    <w:qFormat/>
    <w:rsid w:val="00787BCF"/>
    <w:pPr>
      <w:ind w:left="720"/>
      <w:contextualSpacing/>
    </w:pPr>
  </w:style>
  <w:style w:type="character" w:styleId="IntenseEmphasis">
    <w:name w:val="Intense Emphasis"/>
    <w:basedOn w:val="DefaultParagraphFont"/>
    <w:uiPriority w:val="21"/>
    <w:qFormat/>
    <w:rsid w:val="00787BCF"/>
    <w:rPr>
      <w:i/>
      <w:iCs/>
      <w:color w:val="0F4761" w:themeColor="accent1" w:themeShade="BF"/>
    </w:rPr>
  </w:style>
  <w:style w:type="paragraph" w:styleId="IntenseQuote">
    <w:name w:val="Intense Quote"/>
    <w:basedOn w:val="Normal"/>
    <w:next w:val="Normal"/>
    <w:link w:val="IntenseQuoteChar"/>
    <w:uiPriority w:val="30"/>
    <w:qFormat/>
    <w:rsid w:val="00787B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7BCF"/>
    <w:rPr>
      <w:i/>
      <w:iCs/>
      <w:color w:val="0F4761" w:themeColor="accent1" w:themeShade="BF"/>
    </w:rPr>
  </w:style>
  <w:style w:type="character" w:styleId="IntenseReference">
    <w:name w:val="Intense Reference"/>
    <w:basedOn w:val="DefaultParagraphFont"/>
    <w:uiPriority w:val="32"/>
    <w:qFormat/>
    <w:rsid w:val="00787B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23816">
      <w:bodyDiv w:val="1"/>
      <w:marLeft w:val="0"/>
      <w:marRight w:val="0"/>
      <w:marTop w:val="0"/>
      <w:marBottom w:val="0"/>
      <w:divBdr>
        <w:top w:val="none" w:sz="0" w:space="0" w:color="auto"/>
        <w:left w:val="none" w:sz="0" w:space="0" w:color="auto"/>
        <w:bottom w:val="none" w:sz="0" w:space="0" w:color="auto"/>
        <w:right w:val="none" w:sz="0" w:space="0" w:color="auto"/>
      </w:divBdr>
    </w:div>
    <w:div w:id="19737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Gamblin</dc:creator>
  <cp:keywords/>
  <dc:description/>
  <cp:lastModifiedBy>Shaun Ossinger</cp:lastModifiedBy>
  <cp:revision>2</cp:revision>
  <dcterms:created xsi:type="dcterms:W3CDTF">2024-11-15T03:16:00Z</dcterms:created>
  <dcterms:modified xsi:type="dcterms:W3CDTF">2024-11-15T03:16:00Z</dcterms:modified>
</cp:coreProperties>
</file>